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16" w:rsidRPr="00772C63" w:rsidRDefault="001A3C9A" w:rsidP="00772C63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772C63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772C63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772C63">
        <w:rPr>
          <w:rFonts w:asciiTheme="majorHAnsi" w:hAnsiTheme="majorHAnsi"/>
          <w:b/>
          <w:sz w:val="20"/>
          <w:szCs w:val="20"/>
        </w:rPr>
        <w:t>страхань»</w:t>
      </w:r>
    </w:p>
    <w:p w:rsidR="001A3C9A" w:rsidRDefault="0098719C" w:rsidP="00772C6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772C63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bookmarkEnd w:id="2"/>
      <w:r w:rsidR="00772C63" w:rsidRPr="00772C63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</w:p>
    <w:p w:rsidR="00B71016" w:rsidRPr="00772C63" w:rsidRDefault="0098719C" w:rsidP="00772C63">
      <w:pPr>
        <w:jc w:val="center"/>
        <w:rPr>
          <w:rFonts w:asciiTheme="majorHAnsi" w:hAnsiTheme="majorHAnsi"/>
          <w:b/>
          <w:sz w:val="20"/>
          <w:szCs w:val="20"/>
        </w:rPr>
      </w:pPr>
      <w:r w:rsidRPr="00772C63">
        <w:rPr>
          <w:rFonts w:asciiTheme="majorHAnsi" w:hAnsiTheme="majorHAnsi"/>
          <w:b/>
          <w:sz w:val="20"/>
          <w:szCs w:val="20"/>
        </w:rPr>
        <w:t>23 июля 2024 года</w:t>
      </w:r>
      <w:bookmarkEnd w:id="3"/>
      <w:bookmarkEnd w:id="4"/>
      <w:r w:rsidR="00772C63" w:rsidRPr="00772C63">
        <w:rPr>
          <w:rFonts w:asciiTheme="majorHAnsi" w:hAnsiTheme="majorHAnsi"/>
          <w:b/>
          <w:sz w:val="20"/>
          <w:szCs w:val="20"/>
        </w:rPr>
        <w:t xml:space="preserve"> </w:t>
      </w:r>
      <w:r w:rsidRPr="00772C63">
        <w:rPr>
          <w:rFonts w:asciiTheme="majorHAnsi" w:hAnsiTheme="majorHAnsi"/>
          <w:b/>
          <w:sz w:val="20"/>
          <w:szCs w:val="20"/>
        </w:rPr>
        <w:t>№</w:t>
      </w:r>
      <w:r w:rsidR="00772C63" w:rsidRPr="00772C63">
        <w:rPr>
          <w:rFonts w:asciiTheme="majorHAnsi" w:hAnsiTheme="majorHAnsi"/>
          <w:b/>
          <w:sz w:val="20"/>
          <w:szCs w:val="20"/>
        </w:rPr>
        <w:t xml:space="preserve"> </w:t>
      </w:r>
      <w:r w:rsidRPr="00772C63">
        <w:rPr>
          <w:rFonts w:asciiTheme="majorHAnsi" w:hAnsiTheme="majorHAnsi"/>
          <w:b/>
          <w:sz w:val="20"/>
          <w:szCs w:val="20"/>
        </w:rPr>
        <w:t>105</w:t>
      </w:r>
    </w:p>
    <w:p w:rsidR="00B71016" w:rsidRPr="00772C63" w:rsidRDefault="00772C63" w:rsidP="00772C63">
      <w:pPr>
        <w:jc w:val="center"/>
        <w:rPr>
          <w:rFonts w:asciiTheme="majorHAnsi" w:hAnsiTheme="majorHAnsi"/>
          <w:b/>
          <w:sz w:val="20"/>
          <w:szCs w:val="20"/>
        </w:rPr>
      </w:pPr>
      <w:r w:rsidRPr="00772C63">
        <w:rPr>
          <w:rFonts w:asciiTheme="majorHAnsi" w:hAnsiTheme="majorHAnsi"/>
          <w:b/>
          <w:sz w:val="20"/>
          <w:szCs w:val="20"/>
        </w:rPr>
        <w:t>«</w:t>
      </w:r>
      <w:r w:rsidR="0098719C" w:rsidRPr="00772C63">
        <w:rPr>
          <w:rFonts w:asciiTheme="majorHAnsi" w:hAnsiTheme="majorHAnsi"/>
          <w:b/>
          <w:sz w:val="20"/>
          <w:szCs w:val="20"/>
        </w:rPr>
        <w:t>О внесении изменения в постановление администрации</w:t>
      </w:r>
      <w:r w:rsidRPr="00772C63">
        <w:rPr>
          <w:rFonts w:asciiTheme="majorHAnsi" w:hAnsiTheme="majorHAnsi"/>
          <w:b/>
          <w:sz w:val="20"/>
          <w:szCs w:val="20"/>
        </w:rPr>
        <w:t xml:space="preserve"> </w:t>
      </w:r>
      <w:r w:rsidR="0098719C" w:rsidRPr="00772C63">
        <w:rPr>
          <w:rFonts w:asciiTheme="majorHAnsi" w:hAnsiTheme="majorHAnsi"/>
          <w:b/>
          <w:sz w:val="20"/>
          <w:szCs w:val="20"/>
        </w:rPr>
        <w:t>муниципального</w:t>
      </w:r>
    </w:p>
    <w:p w:rsidR="00B71016" w:rsidRPr="00772C63" w:rsidRDefault="0098719C" w:rsidP="00772C63">
      <w:pPr>
        <w:jc w:val="center"/>
        <w:rPr>
          <w:rFonts w:asciiTheme="majorHAnsi" w:hAnsiTheme="majorHAnsi"/>
          <w:b/>
          <w:sz w:val="20"/>
          <w:szCs w:val="20"/>
        </w:rPr>
      </w:pPr>
      <w:r w:rsidRPr="00772C63">
        <w:rPr>
          <w:rFonts w:asciiTheme="majorHAnsi" w:hAnsiTheme="majorHAnsi"/>
          <w:b/>
          <w:sz w:val="20"/>
          <w:szCs w:val="20"/>
        </w:rPr>
        <w:t>образования «Городской округ город Астрахань» от 06.10.2023 № 189</w:t>
      </w:r>
      <w:r w:rsidR="00772C63" w:rsidRPr="00772C63">
        <w:rPr>
          <w:rFonts w:asciiTheme="majorHAnsi" w:hAnsiTheme="majorHAnsi"/>
          <w:b/>
          <w:sz w:val="20"/>
          <w:szCs w:val="20"/>
        </w:rPr>
        <w:t>»</w:t>
      </w:r>
    </w:p>
    <w:p w:rsidR="00B71016" w:rsidRPr="00BA40C5" w:rsidRDefault="0098719C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A40C5">
        <w:rPr>
          <w:rFonts w:ascii="Arial" w:hAnsi="Arial" w:cs="Arial"/>
          <w:sz w:val="18"/>
          <w:szCs w:val="18"/>
        </w:rPr>
        <w:t>В соответствии 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21.07.2007 № 185-ФЗ «О Фонде содействия реформированию жилищно-коммунального хозяйства», Уставом муниципального образования «Городской округ город Астрахань», постановлением администрации муниципального образования «Город Астрахань»</w:t>
      </w:r>
      <w:r w:rsidR="0026342F">
        <w:rPr>
          <w:rFonts w:ascii="Arial" w:hAnsi="Arial" w:cs="Arial"/>
          <w:sz w:val="18"/>
          <w:szCs w:val="18"/>
        </w:rPr>
        <w:t xml:space="preserve"> </w:t>
      </w:r>
      <w:r w:rsidRPr="00BA40C5">
        <w:rPr>
          <w:rFonts w:ascii="Arial" w:hAnsi="Arial" w:cs="Arial"/>
          <w:sz w:val="18"/>
          <w:szCs w:val="18"/>
        </w:rPr>
        <w:t>от</w:t>
      </w:r>
      <w:r w:rsidR="0026342F">
        <w:rPr>
          <w:rFonts w:ascii="Arial" w:hAnsi="Arial" w:cs="Arial"/>
          <w:sz w:val="18"/>
          <w:szCs w:val="18"/>
        </w:rPr>
        <w:t xml:space="preserve"> </w:t>
      </w:r>
      <w:bookmarkStart w:id="5" w:name="_GoBack"/>
      <w:bookmarkEnd w:id="5"/>
      <w:r w:rsidRPr="00BA40C5">
        <w:rPr>
          <w:rFonts w:ascii="Arial" w:hAnsi="Arial" w:cs="Arial"/>
          <w:sz w:val="18"/>
          <w:szCs w:val="18"/>
        </w:rPr>
        <w:t>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«Городской</w:t>
      </w:r>
      <w:proofErr w:type="gramEnd"/>
      <w:r w:rsidRPr="00BA40C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A40C5">
        <w:rPr>
          <w:rFonts w:ascii="Arial" w:hAnsi="Arial" w:cs="Arial"/>
          <w:sz w:val="18"/>
          <w:szCs w:val="18"/>
        </w:rPr>
        <w:t>округ город Астрахань»,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 № 213, от 06.08.2021 № 250 и постановлением администрации муниципального образования «Городской округ город Астрахань» от 01.09.2023 № 167, распоряжением администрации муниципального образования «Городской округ город Астрахань» от 25.09.2023 №</w:t>
      </w:r>
      <w:r w:rsidR="00B83149">
        <w:rPr>
          <w:rFonts w:ascii="Arial" w:hAnsi="Arial" w:cs="Arial"/>
          <w:sz w:val="18"/>
          <w:szCs w:val="18"/>
        </w:rPr>
        <w:t> </w:t>
      </w:r>
      <w:r w:rsidRPr="00BA40C5">
        <w:rPr>
          <w:rFonts w:ascii="Arial" w:hAnsi="Arial" w:cs="Arial"/>
          <w:sz w:val="18"/>
          <w:szCs w:val="18"/>
        </w:rPr>
        <w:t>1586-р «Об утверждении</w:t>
      </w:r>
      <w:proofErr w:type="gramEnd"/>
      <w:r w:rsidRPr="00BA40C5">
        <w:rPr>
          <w:rFonts w:ascii="Arial" w:hAnsi="Arial" w:cs="Arial"/>
          <w:sz w:val="18"/>
          <w:szCs w:val="18"/>
        </w:rPr>
        <w:t xml:space="preserve"> Перечня муниципальных программ муниципального образования «Городской округ город Астрахань» с изменениями, внесенными распоряжениями администрации муниципального образования «Городской округ город Астрахань» от 10.10.2023 № 1668-р, 13.10.2023 №</w:t>
      </w:r>
      <w:r w:rsidR="00B83149">
        <w:rPr>
          <w:rFonts w:ascii="Arial" w:hAnsi="Arial" w:cs="Arial"/>
          <w:sz w:val="18"/>
          <w:szCs w:val="18"/>
        </w:rPr>
        <w:t> </w:t>
      </w:r>
      <w:r w:rsidRPr="00BA40C5">
        <w:rPr>
          <w:rFonts w:ascii="Arial" w:hAnsi="Arial" w:cs="Arial"/>
          <w:sz w:val="18"/>
          <w:szCs w:val="18"/>
        </w:rPr>
        <w:t>1678-р,</w:t>
      </w:r>
    </w:p>
    <w:p w:rsidR="00B71016" w:rsidRPr="00BA40C5" w:rsidRDefault="0098719C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>ПОСТАНОВЛЯЮ:</w:t>
      </w:r>
    </w:p>
    <w:p w:rsidR="00B71016" w:rsidRPr="00BA40C5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1. </w:t>
      </w:r>
      <w:r w:rsidR="0098719C" w:rsidRPr="00BA40C5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«Городской округ город Астрахань» от 06.10.2023 № 189 «Об утверждении муниципальной программы муниципального образования «Городской округ город Астрахань» «Переселение граждан муниципального образования «Городской округ город Астрахань» из аварийного жилищного фонда в 2023-2027 годах» (далее - Постановление) следующее изменение:</w:t>
      </w:r>
    </w:p>
    <w:p w:rsidR="00B71016" w:rsidRPr="00BA40C5" w:rsidRDefault="0098719C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>- муниципальную программу муниципального образования «Городской округ город Астрахань» «Переселение граждан муниципального образования «Городской округ город Астрахань» из аварийного жилищного фонда в 2023-2027 годах»,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B71016" w:rsidRPr="00BA40C5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2. </w:t>
      </w:r>
      <w:r w:rsidR="0098719C" w:rsidRPr="00BA40C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Астрахань»:</w:t>
      </w:r>
    </w:p>
    <w:p w:rsidR="00B71016" w:rsidRPr="00BA40C5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2.1. </w:t>
      </w:r>
      <w:r w:rsidR="0098719C" w:rsidRPr="00BA40C5">
        <w:rPr>
          <w:rFonts w:ascii="Arial" w:hAnsi="Arial" w:cs="Arial"/>
          <w:sz w:val="18"/>
          <w:szCs w:val="18"/>
        </w:rPr>
        <w:t>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B71016" w:rsidRPr="00BA40C5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2.2. </w:t>
      </w:r>
      <w:proofErr w:type="gramStart"/>
      <w:r w:rsidR="0098719C" w:rsidRPr="00BA40C5">
        <w:rPr>
          <w:rFonts w:ascii="Arial" w:hAnsi="Arial" w:cs="Arial"/>
          <w:sz w:val="18"/>
          <w:szCs w:val="18"/>
        </w:rPr>
        <w:t>Разместить</w:t>
      </w:r>
      <w:proofErr w:type="gramEnd"/>
      <w:r w:rsidR="0098719C" w:rsidRPr="00BA40C5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71016" w:rsidRPr="00BA40C5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3. </w:t>
      </w:r>
      <w:r w:rsidR="0098719C" w:rsidRPr="00BA40C5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B71016" w:rsidRPr="00BA40C5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3.1. </w:t>
      </w:r>
      <w:r w:rsidR="0098719C" w:rsidRPr="00BA40C5">
        <w:rPr>
          <w:rFonts w:ascii="Arial" w:hAnsi="Arial" w:cs="Arial"/>
          <w:sz w:val="18"/>
          <w:szCs w:val="18"/>
        </w:rPr>
        <w:t>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71016" w:rsidRPr="00BA40C5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3.2. </w:t>
      </w:r>
      <w:r w:rsidR="0098719C" w:rsidRPr="00BA40C5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71016" w:rsidRPr="00BA40C5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3.3. </w:t>
      </w:r>
      <w:r w:rsidR="0098719C" w:rsidRPr="00BA40C5">
        <w:rPr>
          <w:rFonts w:ascii="Arial" w:hAnsi="Arial" w:cs="Arial"/>
          <w:sz w:val="18"/>
          <w:szCs w:val="18"/>
        </w:rPr>
        <w:t>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71016" w:rsidRPr="00BA40C5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4. </w:t>
      </w:r>
      <w:r w:rsidR="0098719C" w:rsidRPr="00BA40C5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B71016" w:rsidRDefault="00772C63" w:rsidP="00BA4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40C5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98719C" w:rsidRPr="00BA40C5">
        <w:rPr>
          <w:rFonts w:ascii="Arial" w:hAnsi="Arial" w:cs="Arial"/>
          <w:sz w:val="18"/>
          <w:szCs w:val="18"/>
        </w:rPr>
        <w:t>Контроль за</w:t>
      </w:r>
      <w:proofErr w:type="gramEnd"/>
      <w:r w:rsidR="0098719C" w:rsidRPr="00BA40C5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строительства, архитектуры и градостроительства, капитального строительства, муниципального имущества, жилищной политики и отдела по организации и проведению оценки технического состояния зданий, строений, сооружений и деятельности комиссий.</w:t>
      </w:r>
    </w:p>
    <w:p w:rsidR="002A16D0" w:rsidRDefault="002A16D0" w:rsidP="002A16D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A16D0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2A16D0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2A16D0">
        <w:rPr>
          <w:rFonts w:ascii="Arial" w:hAnsi="Arial" w:cs="Arial"/>
          <w:b/>
          <w:sz w:val="18"/>
          <w:szCs w:val="18"/>
        </w:rPr>
        <w:t xml:space="preserve"> полномочия</w:t>
      </w:r>
    </w:p>
    <w:p w:rsidR="002A16D0" w:rsidRDefault="002A16D0" w:rsidP="002A16D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A16D0">
        <w:rPr>
          <w:rFonts w:ascii="Arial" w:hAnsi="Arial" w:cs="Arial"/>
          <w:b/>
          <w:sz w:val="18"/>
          <w:szCs w:val="18"/>
        </w:rPr>
        <w:t xml:space="preserve"> главы муниципального образования</w:t>
      </w:r>
    </w:p>
    <w:p w:rsidR="002A16D0" w:rsidRDefault="002A16D0" w:rsidP="002A16D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A16D0">
        <w:rPr>
          <w:rFonts w:ascii="Arial" w:hAnsi="Arial" w:cs="Arial"/>
          <w:b/>
          <w:sz w:val="18"/>
          <w:szCs w:val="18"/>
        </w:rPr>
        <w:t xml:space="preserve"> «Городской округ город Астрахань»</w:t>
      </w:r>
    </w:p>
    <w:p w:rsidR="002A16D0" w:rsidRPr="002A16D0" w:rsidRDefault="002A16D0" w:rsidP="002A16D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A16D0">
        <w:rPr>
          <w:rFonts w:ascii="Arial" w:hAnsi="Arial" w:cs="Arial"/>
          <w:b/>
          <w:sz w:val="18"/>
          <w:szCs w:val="18"/>
        </w:rPr>
        <w:t xml:space="preserve"> Н.Л. </w:t>
      </w:r>
      <w:proofErr w:type="spellStart"/>
      <w:r w:rsidRPr="002A16D0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sectPr w:rsidR="002A16D0" w:rsidRPr="002A16D0" w:rsidSect="00BA40C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235" w:rsidRDefault="00B01235">
      <w:r>
        <w:separator/>
      </w:r>
    </w:p>
  </w:endnote>
  <w:endnote w:type="continuationSeparator" w:id="0">
    <w:p w:rsidR="00B01235" w:rsidRDefault="00B0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235" w:rsidRDefault="00B01235"/>
  </w:footnote>
  <w:footnote w:type="continuationSeparator" w:id="0">
    <w:p w:rsidR="00B01235" w:rsidRDefault="00B0123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A56C8"/>
    <w:multiLevelType w:val="multilevel"/>
    <w:tmpl w:val="D7AC9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71016"/>
    <w:rsid w:val="001A3C9A"/>
    <w:rsid w:val="0026342F"/>
    <w:rsid w:val="002A16D0"/>
    <w:rsid w:val="003A6E99"/>
    <w:rsid w:val="005910BA"/>
    <w:rsid w:val="00634A1F"/>
    <w:rsid w:val="00772C63"/>
    <w:rsid w:val="008D436C"/>
    <w:rsid w:val="0098719C"/>
    <w:rsid w:val="00A244CB"/>
    <w:rsid w:val="00B01235"/>
    <w:rsid w:val="00B71016"/>
    <w:rsid w:val="00B83149"/>
    <w:rsid w:val="00BA40C5"/>
    <w:rsid w:val="00F1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2024-07-24T07:58:00Z</dcterms:created>
  <dcterms:modified xsi:type="dcterms:W3CDTF">2024-08-01T06:34:00Z</dcterms:modified>
</cp:coreProperties>
</file>